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26DC" w:rsidRPr="00C44544" w:rsidRDefault="00F326DC" w:rsidP="00F326DC">
      <w:pPr>
        <w:pStyle w:val="NoSpacing"/>
        <w:contextualSpacing/>
        <w:jc w:val="thaiDistribute"/>
        <w:rPr>
          <w:rFonts w:asciiTheme="minorBidi" w:hAnsiTheme="minorBidi"/>
          <w:b/>
          <w:bCs/>
          <w:i/>
          <w:iCs/>
          <w:sz w:val="32"/>
          <w:szCs w:val="32"/>
        </w:rPr>
      </w:pPr>
      <w:r w:rsidRPr="00C44544">
        <w:rPr>
          <w:rFonts w:asciiTheme="minorBidi" w:hAnsiTheme="minorBidi"/>
          <w:b/>
          <w:bCs/>
          <w:i/>
          <w:iCs/>
          <w:noProof/>
          <w:sz w:val="32"/>
          <w:szCs w:val="32"/>
        </w:rPr>
        <w:drawing>
          <wp:anchor distT="0" distB="0" distL="114300" distR="114300" simplePos="0" relativeHeight="251659264" behindDoc="0" locked="0" layoutInCell="1" allowOverlap="1" wp14:anchorId="2906E6D0" wp14:editId="08D17EA6">
            <wp:simplePos x="0" y="0"/>
            <wp:positionH relativeFrom="margin">
              <wp:posOffset>4432300</wp:posOffset>
            </wp:positionH>
            <wp:positionV relativeFrom="topMargin">
              <wp:align>bottom</wp:align>
            </wp:positionV>
            <wp:extent cx="1243584" cy="50292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43584" cy="502920"/>
                    </a:xfrm>
                    <a:prstGeom prst="rect">
                      <a:avLst/>
                    </a:prstGeom>
                    <a:noFill/>
                  </pic:spPr>
                </pic:pic>
              </a:graphicData>
            </a:graphic>
            <wp14:sizeRelH relativeFrom="margin">
              <wp14:pctWidth>0</wp14:pctWidth>
            </wp14:sizeRelH>
            <wp14:sizeRelV relativeFrom="margin">
              <wp14:pctHeight>0</wp14:pctHeight>
            </wp14:sizeRelV>
          </wp:anchor>
        </w:drawing>
      </w:r>
      <w:r w:rsidRPr="00C44544">
        <w:rPr>
          <w:rFonts w:asciiTheme="minorBidi" w:hAnsiTheme="minorBidi"/>
          <w:b/>
          <w:bCs/>
          <w:i/>
          <w:iCs/>
          <w:sz w:val="32"/>
          <w:szCs w:val="32"/>
        </w:rPr>
        <w:t>Press Release</w:t>
      </w:r>
      <w:bookmarkStart w:id="0" w:name="_GoBack"/>
      <w:bookmarkEnd w:id="0"/>
    </w:p>
    <w:p w:rsidR="00F326DC" w:rsidRPr="00C44544" w:rsidRDefault="00F326DC" w:rsidP="00F326DC">
      <w:pPr>
        <w:pStyle w:val="NormalWeb"/>
        <w:spacing w:before="0" w:beforeAutospacing="0" w:after="0" w:afterAutospacing="0"/>
        <w:jc w:val="center"/>
        <w:rPr>
          <w:rStyle w:val="Strong"/>
          <w:rFonts w:asciiTheme="minorBidi" w:hAnsiTheme="minorBidi" w:cstheme="minorBidi"/>
          <w:sz w:val="32"/>
          <w:szCs w:val="32"/>
        </w:rPr>
      </w:pPr>
    </w:p>
    <w:p w:rsidR="00F326DC" w:rsidRPr="00C44544" w:rsidRDefault="00F326DC" w:rsidP="00F326DC">
      <w:pPr>
        <w:pStyle w:val="NormalWeb"/>
        <w:spacing w:before="0" w:beforeAutospacing="0" w:after="0" w:afterAutospacing="0"/>
        <w:jc w:val="center"/>
        <w:rPr>
          <w:rFonts w:asciiTheme="minorBidi" w:hAnsiTheme="minorBidi" w:cstheme="minorBidi"/>
          <w:sz w:val="32"/>
          <w:szCs w:val="32"/>
        </w:rPr>
      </w:pPr>
      <w:r w:rsidRPr="00C44544">
        <w:rPr>
          <w:rStyle w:val="Strong"/>
          <w:rFonts w:asciiTheme="minorBidi" w:hAnsiTheme="minorBidi" w:cstheme="minorBidi"/>
          <w:sz w:val="32"/>
          <w:szCs w:val="32"/>
        </w:rPr>
        <w:t xml:space="preserve">SCG Logistics, DENSO Sales </w:t>
      </w:r>
      <w:r w:rsidRPr="00C44544">
        <w:rPr>
          <w:rStyle w:val="Strong"/>
          <w:rFonts w:asciiTheme="minorBidi" w:hAnsiTheme="minorBidi" w:cstheme="minorBidi"/>
          <w:sz w:val="32"/>
          <w:szCs w:val="32"/>
          <w:cs/>
        </w:rPr>
        <w:t>(</w:t>
      </w:r>
      <w:r w:rsidRPr="00C44544">
        <w:rPr>
          <w:rStyle w:val="Strong"/>
          <w:rFonts w:asciiTheme="minorBidi" w:hAnsiTheme="minorBidi" w:cstheme="minorBidi"/>
          <w:sz w:val="32"/>
          <w:szCs w:val="32"/>
        </w:rPr>
        <w:t>Thailand</w:t>
      </w:r>
      <w:r w:rsidRPr="00C44544">
        <w:rPr>
          <w:rStyle w:val="Strong"/>
          <w:rFonts w:asciiTheme="minorBidi" w:hAnsiTheme="minorBidi" w:cstheme="minorBidi"/>
          <w:sz w:val="32"/>
          <w:szCs w:val="32"/>
          <w:cs/>
        </w:rPr>
        <w:t>)</w:t>
      </w:r>
      <w:r w:rsidRPr="00C44544">
        <w:rPr>
          <w:rStyle w:val="Strong"/>
          <w:rFonts w:asciiTheme="minorBidi" w:hAnsiTheme="minorBidi" w:cstheme="minorBidi"/>
          <w:sz w:val="32"/>
          <w:szCs w:val="32"/>
        </w:rPr>
        <w:t>, and Toyota Tsusho Thailand Sign Partnership Agreement to Raise Bar for Thailand's Cold Storage Ecosystem and Promote Food Safety that Meets International Standards</w:t>
      </w:r>
    </w:p>
    <w:p w:rsidR="00F326DC" w:rsidRPr="00C44544" w:rsidRDefault="00F326DC" w:rsidP="00F326DC">
      <w:pPr>
        <w:pStyle w:val="NormalWeb"/>
        <w:spacing w:before="0" w:beforeAutospacing="0" w:after="0" w:afterAutospacing="0"/>
        <w:rPr>
          <w:rFonts w:asciiTheme="minorBidi" w:hAnsiTheme="minorBidi" w:cstheme="minorBidi"/>
          <w:sz w:val="32"/>
          <w:szCs w:val="32"/>
        </w:rPr>
      </w:pPr>
    </w:p>
    <w:p w:rsidR="00F326DC" w:rsidRPr="00C44544" w:rsidRDefault="00F326DC" w:rsidP="00F326DC">
      <w:pPr>
        <w:pStyle w:val="NormalWeb"/>
        <w:spacing w:before="0" w:beforeAutospacing="0" w:after="0" w:afterAutospacing="0"/>
        <w:jc w:val="thaiDistribute"/>
        <w:rPr>
          <w:rFonts w:asciiTheme="minorBidi" w:hAnsiTheme="minorBidi" w:cstheme="minorBidi"/>
          <w:sz w:val="32"/>
          <w:szCs w:val="32"/>
        </w:rPr>
      </w:pPr>
      <w:r w:rsidRPr="00C44544">
        <w:rPr>
          <w:rStyle w:val="Strong"/>
          <w:rFonts w:asciiTheme="minorBidi" w:hAnsiTheme="minorBidi" w:cstheme="minorBidi"/>
          <w:sz w:val="32"/>
          <w:szCs w:val="32"/>
        </w:rPr>
        <w:tab/>
        <w:t xml:space="preserve">29 September 2022, Bangkok </w:t>
      </w:r>
      <w:r w:rsidRPr="00C44544">
        <w:rPr>
          <w:rStyle w:val="Strong"/>
          <w:rFonts w:asciiTheme="minorBidi" w:hAnsiTheme="minorBidi" w:cstheme="minorBidi"/>
          <w:sz w:val="32"/>
          <w:szCs w:val="32"/>
          <w:cs/>
        </w:rPr>
        <w:t xml:space="preserve">– </w:t>
      </w:r>
      <w:r w:rsidRPr="00C44544">
        <w:rPr>
          <w:rStyle w:val="Strong"/>
          <w:rFonts w:asciiTheme="minorBidi" w:hAnsiTheme="minorBidi" w:cstheme="minorBidi"/>
          <w:sz w:val="32"/>
          <w:szCs w:val="32"/>
        </w:rPr>
        <w:t>SCG Logistics Management</w:t>
      </w:r>
      <w:r w:rsidRPr="00C44544">
        <w:rPr>
          <w:rFonts w:asciiTheme="minorBidi" w:hAnsiTheme="minorBidi" w:cstheme="minorBidi"/>
          <w:sz w:val="32"/>
          <w:szCs w:val="32"/>
        </w:rPr>
        <w:t xml:space="preserve">, Thailand's leading provider of integrated logistics services, DENSO Sales </w:t>
      </w:r>
      <w:r w:rsidRPr="00C44544">
        <w:rPr>
          <w:rFonts w:asciiTheme="minorBidi" w:hAnsiTheme="minorBidi" w:cstheme="minorBidi"/>
          <w:sz w:val="32"/>
          <w:szCs w:val="32"/>
          <w:cs/>
        </w:rPr>
        <w:t>(</w:t>
      </w:r>
      <w:r w:rsidRPr="00C44544">
        <w:rPr>
          <w:rFonts w:asciiTheme="minorBidi" w:hAnsiTheme="minorBidi" w:cstheme="minorBidi"/>
          <w:sz w:val="32"/>
          <w:szCs w:val="32"/>
        </w:rPr>
        <w:t>Thailand</w:t>
      </w:r>
      <w:r w:rsidRPr="00C44544">
        <w:rPr>
          <w:rFonts w:asciiTheme="minorBidi" w:hAnsiTheme="minorBidi" w:cstheme="minorBidi"/>
          <w:sz w:val="32"/>
          <w:szCs w:val="32"/>
          <w:cs/>
        </w:rPr>
        <w:t>)</w:t>
      </w:r>
      <w:r w:rsidRPr="00C44544">
        <w:rPr>
          <w:rFonts w:asciiTheme="minorBidi" w:hAnsiTheme="minorBidi" w:cstheme="minorBidi"/>
          <w:sz w:val="32"/>
          <w:szCs w:val="32"/>
        </w:rPr>
        <w:t xml:space="preserve">, a global manufacturer and distributor of automotive parts, and Toyota Tsusho </w:t>
      </w:r>
      <w:r w:rsidRPr="00C44544">
        <w:rPr>
          <w:rFonts w:asciiTheme="minorBidi" w:hAnsiTheme="minorBidi" w:cstheme="minorBidi"/>
          <w:sz w:val="32"/>
          <w:szCs w:val="32"/>
          <w:cs/>
        </w:rPr>
        <w:t>(</w:t>
      </w:r>
      <w:r w:rsidRPr="00C44544">
        <w:rPr>
          <w:rFonts w:asciiTheme="minorBidi" w:hAnsiTheme="minorBidi" w:cstheme="minorBidi"/>
          <w:sz w:val="32"/>
          <w:szCs w:val="32"/>
        </w:rPr>
        <w:t>Thailand</w:t>
      </w:r>
      <w:r w:rsidRPr="00C44544">
        <w:rPr>
          <w:rFonts w:asciiTheme="minorBidi" w:hAnsiTheme="minorBidi" w:cstheme="minorBidi"/>
          <w:sz w:val="32"/>
          <w:szCs w:val="32"/>
          <w:cs/>
        </w:rPr>
        <w:t>)</w:t>
      </w:r>
      <w:r w:rsidRPr="00C44544">
        <w:rPr>
          <w:rFonts w:asciiTheme="minorBidi" w:hAnsiTheme="minorBidi" w:cstheme="minorBidi"/>
          <w:sz w:val="32"/>
          <w:szCs w:val="32"/>
        </w:rPr>
        <w:t>, a trading company affiliated with Toyota Group, have signed a partnership agreement to raise the standard of Thailand cold chain ecosystem</w:t>
      </w:r>
      <w:r w:rsidRPr="00C44544">
        <w:rPr>
          <w:rFonts w:asciiTheme="minorBidi" w:hAnsiTheme="minorBidi" w:cstheme="minorBidi"/>
          <w:sz w:val="32"/>
          <w:szCs w:val="32"/>
          <w:cs/>
        </w:rPr>
        <w:t xml:space="preserve">. </w:t>
      </w:r>
      <w:r w:rsidRPr="00C44544">
        <w:rPr>
          <w:rFonts w:asciiTheme="minorBidi" w:hAnsiTheme="minorBidi" w:cstheme="minorBidi"/>
          <w:sz w:val="32"/>
          <w:szCs w:val="32"/>
        </w:rPr>
        <w:t xml:space="preserve">The agreement was signed by </w:t>
      </w:r>
      <w:proofErr w:type="spellStart"/>
      <w:r w:rsidRPr="00C44544">
        <w:rPr>
          <w:rFonts w:asciiTheme="minorBidi" w:hAnsiTheme="minorBidi" w:cstheme="minorBidi"/>
          <w:sz w:val="32"/>
          <w:szCs w:val="32"/>
        </w:rPr>
        <w:t>Paitoon</w:t>
      </w:r>
      <w:proofErr w:type="spellEnd"/>
      <w:r w:rsidRPr="00C44544">
        <w:rPr>
          <w:rFonts w:asciiTheme="minorBidi" w:hAnsiTheme="minorBidi" w:cstheme="minorBidi"/>
          <w:sz w:val="32"/>
          <w:szCs w:val="32"/>
        </w:rPr>
        <w:t xml:space="preserve"> </w:t>
      </w:r>
      <w:proofErr w:type="spellStart"/>
      <w:r w:rsidRPr="00C44544">
        <w:rPr>
          <w:rFonts w:asciiTheme="minorBidi" w:hAnsiTheme="minorBidi" w:cstheme="minorBidi"/>
          <w:sz w:val="32"/>
          <w:szCs w:val="32"/>
        </w:rPr>
        <w:t>Jiranantarat</w:t>
      </w:r>
      <w:proofErr w:type="spellEnd"/>
      <w:r w:rsidRPr="00C44544">
        <w:rPr>
          <w:rFonts w:asciiTheme="minorBidi" w:hAnsiTheme="minorBidi" w:cstheme="minorBidi"/>
          <w:sz w:val="32"/>
          <w:szCs w:val="32"/>
        </w:rPr>
        <w:t xml:space="preserve">, Managing Director of SCG Logistics Management, Hisaaki Sato, President of DENSO Sales </w:t>
      </w:r>
      <w:r w:rsidRPr="00C44544">
        <w:rPr>
          <w:rFonts w:asciiTheme="minorBidi" w:hAnsiTheme="minorBidi" w:cstheme="minorBidi"/>
          <w:sz w:val="32"/>
          <w:szCs w:val="32"/>
          <w:cs/>
        </w:rPr>
        <w:t>(</w:t>
      </w:r>
      <w:r w:rsidRPr="00C44544">
        <w:rPr>
          <w:rFonts w:asciiTheme="minorBidi" w:hAnsiTheme="minorBidi" w:cstheme="minorBidi"/>
          <w:sz w:val="32"/>
          <w:szCs w:val="32"/>
        </w:rPr>
        <w:t>Thailand</w:t>
      </w:r>
      <w:r w:rsidRPr="00C44544">
        <w:rPr>
          <w:rFonts w:asciiTheme="minorBidi" w:hAnsiTheme="minorBidi" w:cstheme="minorBidi"/>
          <w:sz w:val="32"/>
          <w:szCs w:val="32"/>
          <w:cs/>
        </w:rPr>
        <w:t>)</w:t>
      </w:r>
      <w:r w:rsidRPr="00C44544">
        <w:rPr>
          <w:rFonts w:asciiTheme="minorBidi" w:hAnsiTheme="minorBidi" w:cstheme="minorBidi"/>
          <w:sz w:val="32"/>
          <w:szCs w:val="32"/>
        </w:rPr>
        <w:t>, and Shigeki Maeda, Managing Director of Toyota Tsusho Thailand</w:t>
      </w:r>
      <w:r w:rsidRPr="00C44544">
        <w:rPr>
          <w:rFonts w:asciiTheme="minorBidi" w:hAnsiTheme="minorBidi" w:cstheme="minorBidi"/>
          <w:sz w:val="32"/>
          <w:szCs w:val="32"/>
          <w:cs/>
        </w:rPr>
        <w:t>.</w:t>
      </w:r>
    </w:p>
    <w:p w:rsidR="00F326DC" w:rsidRPr="00C44544" w:rsidRDefault="00F326DC" w:rsidP="00F326DC">
      <w:pPr>
        <w:pStyle w:val="NormalWeb"/>
        <w:spacing w:before="0" w:beforeAutospacing="0" w:after="0" w:afterAutospacing="0"/>
        <w:jc w:val="thaiDistribute"/>
        <w:rPr>
          <w:rFonts w:asciiTheme="minorBidi" w:hAnsiTheme="minorBidi" w:cstheme="minorBidi"/>
          <w:sz w:val="32"/>
          <w:szCs w:val="32"/>
        </w:rPr>
      </w:pPr>
    </w:p>
    <w:p w:rsidR="00F326DC" w:rsidRPr="00C44544" w:rsidRDefault="00F326DC" w:rsidP="00F326DC">
      <w:pPr>
        <w:pStyle w:val="NormalWeb"/>
        <w:spacing w:before="0" w:beforeAutospacing="0" w:after="0" w:afterAutospacing="0"/>
        <w:jc w:val="thaiDistribute"/>
        <w:rPr>
          <w:rFonts w:asciiTheme="minorBidi" w:hAnsiTheme="minorBidi" w:cstheme="minorBidi"/>
          <w:sz w:val="32"/>
          <w:szCs w:val="32"/>
        </w:rPr>
      </w:pPr>
      <w:r w:rsidRPr="00C44544">
        <w:rPr>
          <w:rFonts w:asciiTheme="minorBidi" w:hAnsiTheme="minorBidi" w:cstheme="minorBidi"/>
          <w:sz w:val="32"/>
          <w:szCs w:val="32"/>
        </w:rPr>
        <w:t>           The three parties to this partnership have a shared vision of building a sustainable and livable society through developing and improving</w:t>
      </w:r>
      <w:r w:rsidRPr="00C44544">
        <w:rPr>
          <w:rFonts w:asciiTheme="minorBidi" w:hAnsiTheme="minorBidi" w:cstheme="minorBidi"/>
          <w:sz w:val="32"/>
          <w:szCs w:val="32"/>
          <w:cs/>
        </w:rPr>
        <w:t xml:space="preserve"> </w:t>
      </w:r>
      <w:r w:rsidRPr="00C44544">
        <w:rPr>
          <w:rFonts w:asciiTheme="minorBidi" w:hAnsiTheme="minorBidi" w:cstheme="minorBidi"/>
          <w:sz w:val="32"/>
          <w:szCs w:val="32"/>
        </w:rPr>
        <w:t>a technology of the cold chain ecosystem in Thailand</w:t>
      </w:r>
      <w:r w:rsidRPr="00C44544">
        <w:rPr>
          <w:rFonts w:asciiTheme="minorBidi" w:hAnsiTheme="minorBidi" w:cstheme="minorBidi"/>
          <w:sz w:val="32"/>
          <w:szCs w:val="32"/>
          <w:cs/>
        </w:rPr>
        <w:t xml:space="preserve">. </w:t>
      </w:r>
      <w:r w:rsidRPr="00C44544">
        <w:rPr>
          <w:rFonts w:asciiTheme="minorBidi" w:hAnsiTheme="minorBidi" w:cstheme="minorBidi"/>
          <w:sz w:val="32"/>
          <w:szCs w:val="32"/>
        </w:rPr>
        <w:t xml:space="preserve">This partnership combines the strengths of the three partners, with DENSO developing the truck refrigerator and Mobile Refrigerator </w:t>
      </w:r>
      <w:r w:rsidRPr="00C44544">
        <w:rPr>
          <w:rFonts w:asciiTheme="minorBidi" w:hAnsiTheme="minorBidi" w:cstheme="minorBidi"/>
          <w:sz w:val="32"/>
          <w:szCs w:val="32"/>
          <w:cs/>
        </w:rPr>
        <w:t>(</w:t>
      </w:r>
      <w:r w:rsidRPr="00C44544">
        <w:rPr>
          <w:rFonts w:asciiTheme="minorBidi" w:hAnsiTheme="minorBidi" w:cstheme="minorBidi"/>
          <w:sz w:val="32"/>
          <w:szCs w:val="32"/>
        </w:rPr>
        <w:t>MRF</w:t>
      </w:r>
      <w:r w:rsidRPr="00C44544">
        <w:rPr>
          <w:rFonts w:asciiTheme="minorBidi" w:hAnsiTheme="minorBidi" w:cstheme="minorBidi"/>
          <w:sz w:val="32"/>
          <w:szCs w:val="32"/>
          <w:cs/>
        </w:rPr>
        <w:t xml:space="preserve">) </w:t>
      </w:r>
      <w:r w:rsidRPr="00C44544">
        <w:rPr>
          <w:rFonts w:asciiTheme="minorBidi" w:hAnsiTheme="minorBidi" w:cstheme="minorBidi"/>
          <w:sz w:val="32"/>
          <w:szCs w:val="32"/>
        </w:rPr>
        <w:t>system</w:t>
      </w:r>
      <w:r w:rsidRPr="00C44544">
        <w:rPr>
          <w:rFonts w:asciiTheme="minorBidi" w:hAnsiTheme="minorBidi" w:cstheme="minorBidi"/>
          <w:sz w:val="32"/>
          <w:szCs w:val="32"/>
          <w:cs/>
        </w:rPr>
        <w:t xml:space="preserve">. </w:t>
      </w:r>
      <w:r w:rsidRPr="00C44544">
        <w:rPr>
          <w:rFonts w:asciiTheme="minorBidi" w:hAnsiTheme="minorBidi" w:cstheme="minorBidi"/>
          <w:sz w:val="32"/>
          <w:szCs w:val="32"/>
        </w:rPr>
        <w:t xml:space="preserve">The compact and lightweight refrigerator can reach temperatures as low as </w:t>
      </w:r>
      <w:r w:rsidRPr="00C44544">
        <w:rPr>
          <w:rFonts w:asciiTheme="minorBidi" w:hAnsiTheme="minorBidi" w:cstheme="minorBidi"/>
          <w:sz w:val="32"/>
          <w:szCs w:val="32"/>
          <w:cs/>
        </w:rPr>
        <w:t>-</w:t>
      </w:r>
      <w:r w:rsidRPr="00C44544">
        <w:rPr>
          <w:rFonts w:asciiTheme="minorBidi" w:hAnsiTheme="minorBidi" w:cstheme="minorBidi"/>
          <w:sz w:val="32"/>
          <w:szCs w:val="32"/>
        </w:rPr>
        <w:t>20 degrees Celsius using battery power and has a tracking system and traceability</w:t>
      </w:r>
      <w:r w:rsidRPr="00C44544">
        <w:rPr>
          <w:rFonts w:asciiTheme="minorBidi" w:hAnsiTheme="minorBidi" w:cstheme="minorBidi"/>
          <w:sz w:val="32"/>
          <w:szCs w:val="32"/>
          <w:cs/>
        </w:rPr>
        <w:t xml:space="preserve">. </w:t>
      </w:r>
      <w:r w:rsidRPr="00C44544">
        <w:rPr>
          <w:rFonts w:asciiTheme="minorBidi" w:hAnsiTheme="minorBidi" w:cstheme="minorBidi"/>
          <w:sz w:val="32"/>
          <w:szCs w:val="32"/>
        </w:rPr>
        <w:t>The innovation will be deployed on the cold chain transport vehicles of SCG Logistics, which will distribute goods to customers, and Toyota Tsusho will support the network and logistics system</w:t>
      </w:r>
      <w:r w:rsidRPr="00C44544">
        <w:rPr>
          <w:rFonts w:asciiTheme="minorBidi" w:hAnsiTheme="minorBidi" w:cstheme="minorBidi"/>
          <w:sz w:val="32"/>
          <w:szCs w:val="32"/>
          <w:cs/>
        </w:rPr>
        <w:t xml:space="preserve">. </w:t>
      </w:r>
      <w:r w:rsidRPr="00C44544">
        <w:rPr>
          <w:rFonts w:asciiTheme="minorBidi" w:hAnsiTheme="minorBidi" w:cstheme="minorBidi"/>
          <w:sz w:val="32"/>
          <w:szCs w:val="32"/>
        </w:rPr>
        <w:t>The new cooling system can continuously regulate the temperature to ensure that the product remains fresh, clean, and of high quality</w:t>
      </w:r>
      <w:r w:rsidRPr="00C44544">
        <w:rPr>
          <w:rFonts w:asciiTheme="minorBidi" w:hAnsiTheme="minorBidi" w:cstheme="minorBidi"/>
          <w:sz w:val="32"/>
          <w:szCs w:val="32"/>
          <w:cs/>
        </w:rPr>
        <w:t xml:space="preserve">. </w:t>
      </w:r>
      <w:r w:rsidRPr="00C44544">
        <w:rPr>
          <w:rFonts w:asciiTheme="minorBidi" w:hAnsiTheme="minorBidi" w:cstheme="minorBidi"/>
          <w:sz w:val="32"/>
          <w:szCs w:val="32"/>
        </w:rPr>
        <w:t>Additionally, it lessens carbon dioxide emissions caused by dry ice cooling processes</w:t>
      </w:r>
      <w:r w:rsidRPr="00C44544">
        <w:rPr>
          <w:rFonts w:asciiTheme="minorBidi" w:hAnsiTheme="minorBidi" w:cstheme="minorBidi"/>
          <w:sz w:val="32"/>
          <w:szCs w:val="32"/>
          <w:cs/>
        </w:rPr>
        <w:t xml:space="preserve">. </w:t>
      </w:r>
      <w:r w:rsidRPr="00C44544">
        <w:rPr>
          <w:rFonts w:asciiTheme="minorBidi" w:hAnsiTheme="minorBidi" w:cstheme="minorBidi"/>
          <w:sz w:val="32"/>
          <w:szCs w:val="32"/>
        </w:rPr>
        <w:t>All of this is done to improve Thailand's cold chain ecosystem</w:t>
      </w:r>
      <w:r w:rsidRPr="00C44544">
        <w:rPr>
          <w:rFonts w:asciiTheme="minorBidi" w:hAnsiTheme="minorBidi" w:cstheme="minorBidi"/>
          <w:sz w:val="32"/>
          <w:szCs w:val="32"/>
          <w:cs/>
        </w:rPr>
        <w:t>.</w:t>
      </w:r>
    </w:p>
    <w:p w:rsidR="00F326DC" w:rsidRPr="00C44544" w:rsidRDefault="00F326DC" w:rsidP="00F326DC">
      <w:pPr>
        <w:pStyle w:val="NormalWeb"/>
        <w:spacing w:before="0" w:beforeAutospacing="0" w:after="0" w:afterAutospacing="0"/>
        <w:jc w:val="thaiDistribute"/>
        <w:rPr>
          <w:rFonts w:asciiTheme="minorBidi" w:hAnsiTheme="minorBidi" w:cstheme="minorBidi"/>
          <w:sz w:val="32"/>
          <w:szCs w:val="32"/>
        </w:rPr>
      </w:pPr>
    </w:p>
    <w:p w:rsidR="00F326DC" w:rsidRPr="00C44544" w:rsidRDefault="00F326DC" w:rsidP="00F326DC">
      <w:pPr>
        <w:pStyle w:val="NormalWeb"/>
        <w:spacing w:before="0" w:beforeAutospacing="0" w:after="0" w:afterAutospacing="0"/>
        <w:jc w:val="thaiDistribute"/>
        <w:rPr>
          <w:rFonts w:asciiTheme="minorBidi" w:hAnsiTheme="minorBidi" w:cstheme="minorBidi"/>
          <w:sz w:val="32"/>
          <w:szCs w:val="32"/>
        </w:rPr>
      </w:pPr>
      <w:r w:rsidRPr="00C44544">
        <w:rPr>
          <w:rStyle w:val="Strong"/>
          <w:rFonts w:asciiTheme="minorBidi" w:hAnsiTheme="minorBidi" w:cstheme="minorBidi"/>
          <w:sz w:val="32"/>
          <w:szCs w:val="32"/>
        </w:rPr>
        <w:t>           </w:t>
      </w:r>
      <w:proofErr w:type="spellStart"/>
      <w:r w:rsidRPr="00C44544">
        <w:rPr>
          <w:rStyle w:val="Strong"/>
          <w:rFonts w:asciiTheme="minorBidi" w:hAnsiTheme="minorBidi" w:cstheme="minorBidi"/>
          <w:sz w:val="32"/>
          <w:szCs w:val="32"/>
        </w:rPr>
        <w:t>Paitoon</w:t>
      </w:r>
      <w:proofErr w:type="spellEnd"/>
      <w:r w:rsidRPr="00C44544">
        <w:rPr>
          <w:rStyle w:val="Strong"/>
          <w:rFonts w:asciiTheme="minorBidi" w:hAnsiTheme="minorBidi" w:cstheme="minorBidi"/>
          <w:sz w:val="32"/>
          <w:szCs w:val="32"/>
        </w:rPr>
        <w:t xml:space="preserve"> </w:t>
      </w:r>
      <w:proofErr w:type="spellStart"/>
      <w:r w:rsidRPr="00C44544">
        <w:rPr>
          <w:rStyle w:val="Strong"/>
          <w:rFonts w:asciiTheme="minorBidi" w:hAnsiTheme="minorBidi" w:cstheme="minorBidi"/>
          <w:sz w:val="32"/>
          <w:szCs w:val="32"/>
        </w:rPr>
        <w:t>Jiranantarat</w:t>
      </w:r>
      <w:proofErr w:type="spellEnd"/>
      <w:r w:rsidRPr="00C44544">
        <w:rPr>
          <w:rStyle w:val="Strong"/>
          <w:rFonts w:asciiTheme="minorBidi" w:hAnsiTheme="minorBidi" w:cstheme="minorBidi"/>
          <w:sz w:val="32"/>
          <w:szCs w:val="32"/>
        </w:rPr>
        <w:t>, Managing Director of SCG Logistics Management, </w:t>
      </w:r>
      <w:r w:rsidRPr="00C44544">
        <w:rPr>
          <w:rFonts w:asciiTheme="minorBidi" w:hAnsiTheme="minorBidi" w:cstheme="minorBidi"/>
          <w:sz w:val="32"/>
          <w:szCs w:val="32"/>
        </w:rPr>
        <w:t>said that the partnership with DENSO and Toyota Tsusho is a significant step in advancing the cold chain ecosystem in Thailand, in line with the goals of SCG Logistics as a logistics provider</w:t>
      </w:r>
      <w:r w:rsidRPr="00C44544">
        <w:rPr>
          <w:rFonts w:asciiTheme="minorBidi" w:hAnsiTheme="minorBidi" w:cstheme="minorBidi"/>
          <w:sz w:val="32"/>
          <w:szCs w:val="32"/>
          <w:cs/>
        </w:rPr>
        <w:t>.</w:t>
      </w:r>
      <w:r w:rsidRPr="00C44544">
        <w:rPr>
          <w:rStyle w:val="Strong"/>
          <w:rFonts w:asciiTheme="minorBidi" w:hAnsiTheme="minorBidi" w:cstheme="minorBidi"/>
          <w:sz w:val="32"/>
          <w:szCs w:val="32"/>
        </w:rPr>
        <w:t> </w:t>
      </w:r>
      <w:r w:rsidRPr="00C44544">
        <w:rPr>
          <w:rFonts w:asciiTheme="minorBidi" w:hAnsiTheme="minorBidi" w:cstheme="minorBidi"/>
          <w:sz w:val="32"/>
          <w:szCs w:val="32"/>
        </w:rPr>
        <w:t xml:space="preserve">We place high importance on maintaining freshness and cleanliness at every stage to promote food safety that </w:t>
      </w:r>
      <w:r w:rsidRPr="00C44544">
        <w:rPr>
          <w:rFonts w:asciiTheme="minorBidi" w:hAnsiTheme="minorBidi" w:cstheme="minorBidi"/>
          <w:sz w:val="32"/>
          <w:szCs w:val="32"/>
        </w:rPr>
        <w:lastRenderedPageBreak/>
        <w:t>complies with international standards, particularly in the food and pharmaceutical industries, where the cold chain ecosystem plays a significant role</w:t>
      </w:r>
      <w:r w:rsidRPr="00C44544">
        <w:rPr>
          <w:rFonts w:asciiTheme="minorBidi" w:hAnsiTheme="minorBidi" w:cstheme="minorBidi"/>
          <w:sz w:val="32"/>
          <w:szCs w:val="32"/>
          <w:cs/>
        </w:rPr>
        <w:t>.</w:t>
      </w:r>
      <w:r w:rsidRPr="00C44544">
        <w:rPr>
          <w:rStyle w:val="Strong"/>
          <w:rFonts w:asciiTheme="minorBidi" w:hAnsiTheme="minorBidi" w:cstheme="minorBidi"/>
          <w:sz w:val="32"/>
          <w:szCs w:val="32"/>
        </w:rPr>
        <w:t> </w:t>
      </w:r>
      <w:r w:rsidRPr="00C44544">
        <w:rPr>
          <w:rFonts w:asciiTheme="minorBidi" w:hAnsiTheme="minorBidi" w:cstheme="minorBidi"/>
          <w:sz w:val="32"/>
          <w:szCs w:val="32"/>
        </w:rPr>
        <w:t>A good and standardized cold chain logistics system will assist in minimizing problems with perishable or contaminated goods and preserve the standard</w:t>
      </w:r>
      <w:r w:rsidRPr="00C44544">
        <w:rPr>
          <w:rFonts w:asciiTheme="minorBidi" w:hAnsiTheme="minorBidi" w:cstheme="minorBidi"/>
          <w:sz w:val="32"/>
          <w:szCs w:val="32"/>
          <w:cs/>
        </w:rPr>
        <w:t>-</w:t>
      </w:r>
      <w:r w:rsidRPr="00C44544">
        <w:rPr>
          <w:rFonts w:asciiTheme="minorBidi" w:hAnsiTheme="minorBidi" w:cstheme="minorBidi"/>
          <w:sz w:val="32"/>
          <w:szCs w:val="32"/>
        </w:rPr>
        <w:t>compliant product quality</w:t>
      </w:r>
      <w:r w:rsidRPr="00C44544">
        <w:rPr>
          <w:rFonts w:asciiTheme="minorBidi" w:hAnsiTheme="minorBidi" w:cstheme="minorBidi"/>
          <w:sz w:val="32"/>
          <w:szCs w:val="32"/>
          <w:cs/>
        </w:rPr>
        <w:t xml:space="preserve">. </w:t>
      </w:r>
      <w:r w:rsidRPr="00C44544">
        <w:rPr>
          <w:rFonts w:asciiTheme="minorBidi" w:hAnsiTheme="minorBidi" w:cstheme="minorBidi"/>
          <w:sz w:val="32"/>
          <w:szCs w:val="32"/>
        </w:rPr>
        <w:t xml:space="preserve">In the future, we will collaborate to develop more in the linking data from Mobile Refrigerator MRF </w:t>
      </w:r>
      <w:r w:rsidRPr="00C44544">
        <w:rPr>
          <w:rFonts w:asciiTheme="minorBidi" w:hAnsiTheme="minorBidi" w:cstheme="minorBidi"/>
          <w:sz w:val="32"/>
          <w:szCs w:val="32"/>
          <w:cs/>
        </w:rPr>
        <w:t>(</w:t>
      </w:r>
      <w:r w:rsidRPr="00C44544">
        <w:rPr>
          <w:rFonts w:asciiTheme="minorBidi" w:hAnsiTheme="minorBidi" w:cstheme="minorBidi"/>
          <w:sz w:val="32"/>
          <w:szCs w:val="32"/>
        </w:rPr>
        <w:t>Mobile Refrigerator</w:t>
      </w:r>
      <w:r w:rsidRPr="00C44544">
        <w:rPr>
          <w:rFonts w:asciiTheme="minorBidi" w:hAnsiTheme="minorBidi" w:cstheme="minorBidi"/>
          <w:sz w:val="32"/>
          <w:szCs w:val="32"/>
          <w:cs/>
        </w:rPr>
        <w:t xml:space="preserve">) </w:t>
      </w:r>
      <w:r w:rsidRPr="00C44544">
        <w:rPr>
          <w:rFonts w:asciiTheme="minorBidi" w:hAnsiTheme="minorBidi" w:cstheme="minorBidi"/>
          <w:sz w:val="32"/>
          <w:szCs w:val="32"/>
        </w:rPr>
        <w:t>comes to the Logistics Command Center of SCG Logistics to assist in Double Monitoring and</w:t>
      </w:r>
      <w:r w:rsidRPr="00C44544">
        <w:rPr>
          <w:rFonts w:asciiTheme="minorBidi" w:hAnsiTheme="minorBidi" w:cstheme="minorBidi"/>
          <w:sz w:val="32"/>
          <w:szCs w:val="32"/>
          <w:cs/>
        </w:rPr>
        <w:t xml:space="preserve"> </w:t>
      </w:r>
      <w:r w:rsidRPr="00C44544">
        <w:rPr>
          <w:rFonts w:asciiTheme="minorBidi" w:hAnsiTheme="minorBidi" w:cstheme="minorBidi"/>
          <w:sz w:val="32"/>
          <w:szCs w:val="32"/>
        </w:rPr>
        <w:t>Real Time Alert in case the temperature exceeds the set temperature</w:t>
      </w:r>
      <w:r w:rsidRPr="00C44544">
        <w:rPr>
          <w:rFonts w:asciiTheme="minorBidi" w:hAnsiTheme="minorBidi" w:cstheme="minorBidi"/>
          <w:sz w:val="32"/>
          <w:szCs w:val="32"/>
          <w:cs/>
        </w:rPr>
        <w:t xml:space="preserve">. </w:t>
      </w:r>
      <w:r w:rsidRPr="00C44544">
        <w:rPr>
          <w:rFonts w:asciiTheme="minorBidi" w:hAnsiTheme="minorBidi" w:cstheme="minorBidi"/>
          <w:sz w:val="32"/>
          <w:szCs w:val="32"/>
        </w:rPr>
        <w:t>This is undertaken to ensure that customers receive fresh, clean, and safe goods and to benefit manufacturers by reducing the cost of perishable goods while expanding the market to more areas</w:t>
      </w:r>
      <w:r w:rsidRPr="00C44544">
        <w:rPr>
          <w:rFonts w:asciiTheme="minorBidi" w:hAnsiTheme="minorBidi" w:cstheme="minorBidi"/>
          <w:sz w:val="32"/>
          <w:szCs w:val="32"/>
          <w:cs/>
        </w:rPr>
        <w:t>.</w:t>
      </w:r>
    </w:p>
    <w:p w:rsidR="00F326DC" w:rsidRPr="00C44544" w:rsidRDefault="00F326DC" w:rsidP="00F326DC">
      <w:pPr>
        <w:pStyle w:val="NormalWeb"/>
        <w:spacing w:before="0" w:beforeAutospacing="0" w:after="0" w:afterAutospacing="0"/>
        <w:jc w:val="thaiDistribute"/>
        <w:rPr>
          <w:rFonts w:asciiTheme="minorBidi" w:hAnsiTheme="minorBidi" w:cstheme="minorBidi"/>
          <w:sz w:val="32"/>
          <w:szCs w:val="32"/>
        </w:rPr>
      </w:pPr>
    </w:p>
    <w:p w:rsidR="00F326DC" w:rsidRPr="00C44544" w:rsidRDefault="00F326DC" w:rsidP="00F326DC">
      <w:pPr>
        <w:pStyle w:val="NormalWeb"/>
        <w:spacing w:before="0" w:beforeAutospacing="0" w:after="0" w:afterAutospacing="0"/>
        <w:jc w:val="thaiDistribute"/>
        <w:rPr>
          <w:rFonts w:asciiTheme="minorBidi" w:hAnsiTheme="minorBidi" w:cstheme="minorBidi"/>
          <w:sz w:val="32"/>
          <w:szCs w:val="32"/>
        </w:rPr>
      </w:pPr>
      <w:r w:rsidRPr="00C44544">
        <w:rPr>
          <w:rStyle w:val="Strong"/>
          <w:rFonts w:asciiTheme="minorBidi" w:hAnsiTheme="minorBidi" w:cstheme="minorBidi"/>
          <w:sz w:val="32"/>
          <w:szCs w:val="32"/>
        </w:rPr>
        <w:tab/>
        <w:t xml:space="preserve">Hisaaki Sato, President of DENSO Sales </w:t>
      </w:r>
      <w:r w:rsidRPr="00C44544">
        <w:rPr>
          <w:rStyle w:val="Strong"/>
          <w:rFonts w:asciiTheme="minorBidi" w:hAnsiTheme="minorBidi" w:cstheme="minorBidi"/>
          <w:sz w:val="32"/>
          <w:szCs w:val="32"/>
          <w:cs/>
        </w:rPr>
        <w:t>(</w:t>
      </w:r>
      <w:r w:rsidRPr="00C44544">
        <w:rPr>
          <w:rStyle w:val="Strong"/>
          <w:rFonts w:asciiTheme="minorBidi" w:hAnsiTheme="minorBidi" w:cstheme="minorBidi"/>
          <w:sz w:val="32"/>
          <w:szCs w:val="32"/>
        </w:rPr>
        <w:t>Thailand</w:t>
      </w:r>
      <w:r w:rsidRPr="00C44544">
        <w:rPr>
          <w:rStyle w:val="Strong"/>
          <w:rFonts w:asciiTheme="minorBidi" w:hAnsiTheme="minorBidi" w:cstheme="minorBidi"/>
          <w:sz w:val="32"/>
          <w:szCs w:val="32"/>
          <w:cs/>
        </w:rPr>
        <w:t>)</w:t>
      </w:r>
      <w:r w:rsidRPr="00C44544">
        <w:rPr>
          <w:rFonts w:asciiTheme="minorBidi" w:hAnsiTheme="minorBidi" w:cstheme="minorBidi"/>
          <w:sz w:val="32"/>
          <w:szCs w:val="32"/>
        </w:rPr>
        <w:t>, said that currently, global warming and food spoilage are now issues facing all countries</w:t>
      </w:r>
      <w:r w:rsidRPr="00C44544">
        <w:rPr>
          <w:rFonts w:asciiTheme="minorBidi" w:hAnsiTheme="minorBidi" w:cstheme="minorBidi"/>
          <w:sz w:val="32"/>
          <w:szCs w:val="32"/>
          <w:cs/>
        </w:rPr>
        <w:t xml:space="preserve">. </w:t>
      </w:r>
      <w:r w:rsidRPr="00C44544">
        <w:rPr>
          <w:rFonts w:asciiTheme="minorBidi" w:hAnsiTheme="minorBidi" w:cstheme="minorBidi"/>
          <w:sz w:val="32"/>
          <w:szCs w:val="32"/>
        </w:rPr>
        <w:t xml:space="preserve">DENSO Corporation, a parent company in Japan, recognized the problem and developed a product under DENSO technology, which will address the aforementioned issues, called Mobile Refrigerator </w:t>
      </w:r>
      <w:r w:rsidRPr="00C44544">
        <w:rPr>
          <w:rFonts w:asciiTheme="minorBidi" w:hAnsiTheme="minorBidi" w:cstheme="minorBidi"/>
          <w:sz w:val="32"/>
          <w:szCs w:val="32"/>
          <w:cs/>
        </w:rPr>
        <w:t>(</w:t>
      </w:r>
      <w:r w:rsidRPr="00C44544">
        <w:rPr>
          <w:rFonts w:asciiTheme="minorBidi" w:hAnsiTheme="minorBidi" w:cstheme="minorBidi"/>
          <w:sz w:val="32"/>
          <w:szCs w:val="32"/>
        </w:rPr>
        <w:t>MRF</w:t>
      </w:r>
      <w:r w:rsidRPr="00C44544">
        <w:rPr>
          <w:rFonts w:asciiTheme="minorBidi" w:hAnsiTheme="minorBidi" w:cstheme="minorBidi"/>
          <w:sz w:val="32"/>
          <w:szCs w:val="32"/>
          <w:cs/>
        </w:rPr>
        <w:t xml:space="preserve">). </w:t>
      </w:r>
      <w:r w:rsidRPr="00C44544">
        <w:rPr>
          <w:rFonts w:asciiTheme="minorBidi" w:hAnsiTheme="minorBidi" w:cstheme="minorBidi"/>
          <w:sz w:val="32"/>
          <w:szCs w:val="32"/>
        </w:rPr>
        <w:t xml:space="preserve">By forging a partnership with three companies, DENSO is confident it can improve Thailand's logistics under the </w:t>
      </w:r>
      <w:r w:rsidRPr="00C44544">
        <w:rPr>
          <w:rFonts w:asciiTheme="minorBidi" w:hAnsiTheme="minorBidi" w:cstheme="minorBidi"/>
          <w:sz w:val="32"/>
          <w:szCs w:val="32"/>
          <w:cs/>
        </w:rPr>
        <w:t>"</w:t>
      </w:r>
      <w:r w:rsidRPr="00C44544">
        <w:rPr>
          <w:rFonts w:asciiTheme="minorBidi" w:hAnsiTheme="minorBidi" w:cstheme="minorBidi"/>
          <w:sz w:val="32"/>
          <w:szCs w:val="32"/>
        </w:rPr>
        <w:t>Thailand 4</w:t>
      </w:r>
      <w:r w:rsidRPr="00C44544">
        <w:rPr>
          <w:rFonts w:asciiTheme="minorBidi" w:hAnsiTheme="minorBidi" w:cstheme="minorBidi"/>
          <w:sz w:val="32"/>
          <w:szCs w:val="32"/>
          <w:cs/>
        </w:rPr>
        <w:t>.</w:t>
      </w:r>
      <w:r w:rsidRPr="00C44544">
        <w:rPr>
          <w:rFonts w:asciiTheme="minorBidi" w:hAnsiTheme="minorBidi" w:cstheme="minorBidi"/>
          <w:sz w:val="32"/>
          <w:szCs w:val="32"/>
        </w:rPr>
        <w:t>0</w:t>
      </w:r>
      <w:r w:rsidRPr="00C44544">
        <w:rPr>
          <w:rFonts w:asciiTheme="minorBidi" w:hAnsiTheme="minorBidi" w:cstheme="minorBidi"/>
          <w:sz w:val="32"/>
          <w:szCs w:val="32"/>
          <w:cs/>
        </w:rPr>
        <w:t xml:space="preserve">" </w:t>
      </w:r>
      <w:r w:rsidRPr="00C44544">
        <w:rPr>
          <w:rFonts w:asciiTheme="minorBidi" w:hAnsiTheme="minorBidi" w:cstheme="minorBidi"/>
          <w:sz w:val="32"/>
          <w:szCs w:val="32"/>
        </w:rPr>
        <w:t>government policy</w:t>
      </w:r>
      <w:r w:rsidRPr="00C44544">
        <w:rPr>
          <w:rFonts w:asciiTheme="minorBidi" w:hAnsiTheme="minorBidi" w:cstheme="minorBidi"/>
          <w:sz w:val="32"/>
          <w:szCs w:val="32"/>
          <w:cs/>
        </w:rPr>
        <w:t xml:space="preserve">. </w:t>
      </w:r>
      <w:r w:rsidRPr="00C44544">
        <w:rPr>
          <w:rFonts w:asciiTheme="minorBidi" w:hAnsiTheme="minorBidi" w:cstheme="minorBidi"/>
          <w:sz w:val="32"/>
          <w:szCs w:val="32"/>
        </w:rPr>
        <w:t xml:space="preserve">In addition, customers can rest assured that food and medicines shipped with the Mobile Refrigerator </w:t>
      </w:r>
      <w:r w:rsidRPr="00C44544">
        <w:rPr>
          <w:rFonts w:asciiTheme="minorBidi" w:hAnsiTheme="minorBidi" w:cstheme="minorBidi"/>
          <w:sz w:val="32"/>
          <w:szCs w:val="32"/>
          <w:cs/>
        </w:rPr>
        <w:t>(</w:t>
      </w:r>
      <w:r w:rsidRPr="00C44544">
        <w:rPr>
          <w:rFonts w:asciiTheme="minorBidi" w:hAnsiTheme="minorBidi" w:cstheme="minorBidi"/>
          <w:sz w:val="32"/>
          <w:szCs w:val="32"/>
        </w:rPr>
        <w:t>MRF</w:t>
      </w:r>
      <w:r w:rsidRPr="00C44544">
        <w:rPr>
          <w:rFonts w:asciiTheme="minorBidi" w:hAnsiTheme="minorBidi" w:cstheme="minorBidi"/>
          <w:sz w:val="32"/>
          <w:szCs w:val="32"/>
          <w:cs/>
        </w:rPr>
        <w:t xml:space="preserve">) </w:t>
      </w:r>
      <w:r w:rsidRPr="00C44544">
        <w:rPr>
          <w:rFonts w:asciiTheme="minorBidi" w:hAnsiTheme="minorBidi" w:cstheme="minorBidi"/>
          <w:sz w:val="32"/>
          <w:szCs w:val="32"/>
        </w:rPr>
        <w:t>system will retain their original quality as if they had just left the manufacturing facility</w:t>
      </w:r>
      <w:r w:rsidRPr="00C44544">
        <w:rPr>
          <w:rFonts w:asciiTheme="minorBidi" w:hAnsiTheme="minorBidi" w:cstheme="minorBidi"/>
          <w:sz w:val="32"/>
          <w:szCs w:val="32"/>
          <w:cs/>
        </w:rPr>
        <w:t>.</w:t>
      </w:r>
    </w:p>
    <w:p w:rsidR="00F326DC" w:rsidRPr="00C44544" w:rsidRDefault="00F326DC" w:rsidP="00F326DC">
      <w:pPr>
        <w:pStyle w:val="NormalWeb"/>
        <w:spacing w:before="0" w:beforeAutospacing="0" w:after="0" w:afterAutospacing="0"/>
        <w:jc w:val="thaiDistribute"/>
        <w:rPr>
          <w:rStyle w:val="Strong"/>
          <w:rFonts w:asciiTheme="minorBidi" w:hAnsiTheme="minorBidi" w:cstheme="minorBidi"/>
          <w:sz w:val="32"/>
          <w:szCs w:val="32"/>
        </w:rPr>
      </w:pPr>
    </w:p>
    <w:p w:rsidR="00F326DC" w:rsidRPr="00C44544" w:rsidRDefault="00F326DC" w:rsidP="00F326DC">
      <w:pPr>
        <w:pStyle w:val="NormalWeb"/>
        <w:spacing w:before="0" w:beforeAutospacing="0" w:after="0" w:afterAutospacing="0"/>
        <w:jc w:val="thaiDistribute"/>
        <w:rPr>
          <w:rFonts w:asciiTheme="minorBidi" w:hAnsiTheme="minorBidi" w:cstheme="minorBidi"/>
          <w:sz w:val="32"/>
          <w:szCs w:val="32"/>
        </w:rPr>
      </w:pPr>
      <w:r w:rsidRPr="00C44544">
        <w:rPr>
          <w:rStyle w:val="Strong"/>
          <w:rFonts w:asciiTheme="minorBidi" w:hAnsiTheme="minorBidi" w:cstheme="minorBidi"/>
          <w:sz w:val="32"/>
          <w:szCs w:val="32"/>
        </w:rPr>
        <w:tab/>
        <w:t>Shigeki Maeda, President of Toyota Tsusho Thailand, </w:t>
      </w:r>
      <w:r w:rsidRPr="00C44544">
        <w:rPr>
          <w:rFonts w:asciiTheme="minorBidi" w:hAnsiTheme="minorBidi" w:cstheme="minorBidi"/>
          <w:sz w:val="32"/>
          <w:szCs w:val="32"/>
        </w:rPr>
        <w:t>said that</w:t>
      </w:r>
      <w:r w:rsidRPr="00C44544">
        <w:rPr>
          <w:rStyle w:val="Strong"/>
          <w:rFonts w:asciiTheme="minorBidi" w:hAnsiTheme="minorBidi" w:cstheme="minorBidi"/>
          <w:sz w:val="32"/>
          <w:szCs w:val="32"/>
        </w:rPr>
        <w:t> </w:t>
      </w:r>
      <w:r w:rsidRPr="00C44544">
        <w:rPr>
          <w:rFonts w:asciiTheme="minorBidi" w:hAnsiTheme="minorBidi" w:cstheme="minorBidi"/>
          <w:sz w:val="32"/>
          <w:szCs w:val="32"/>
        </w:rPr>
        <w:t>SCG and DENSO have been long</w:t>
      </w:r>
      <w:r w:rsidRPr="00C44544">
        <w:rPr>
          <w:rFonts w:asciiTheme="minorBidi" w:hAnsiTheme="minorBidi" w:cstheme="minorBidi"/>
          <w:sz w:val="32"/>
          <w:szCs w:val="32"/>
          <w:cs/>
        </w:rPr>
        <w:t>-</w:t>
      </w:r>
      <w:r w:rsidRPr="00C44544">
        <w:rPr>
          <w:rFonts w:asciiTheme="minorBidi" w:hAnsiTheme="minorBidi" w:cstheme="minorBidi"/>
          <w:sz w:val="32"/>
          <w:szCs w:val="32"/>
        </w:rPr>
        <w:t>standing partners, not only in Thailand but also in the Asia Pacific region</w:t>
      </w:r>
      <w:r w:rsidRPr="00C44544">
        <w:rPr>
          <w:rFonts w:asciiTheme="minorBidi" w:hAnsiTheme="minorBidi" w:cstheme="minorBidi"/>
          <w:sz w:val="32"/>
          <w:szCs w:val="32"/>
          <w:cs/>
        </w:rPr>
        <w:t>.</w:t>
      </w:r>
      <w:r w:rsidRPr="00C44544">
        <w:rPr>
          <w:rStyle w:val="Strong"/>
          <w:rFonts w:asciiTheme="minorBidi" w:hAnsiTheme="minorBidi" w:cstheme="minorBidi"/>
          <w:sz w:val="32"/>
          <w:szCs w:val="32"/>
        </w:rPr>
        <w:t> </w:t>
      </w:r>
      <w:r w:rsidRPr="00C44544">
        <w:rPr>
          <w:rFonts w:asciiTheme="minorBidi" w:hAnsiTheme="minorBidi" w:cstheme="minorBidi"/>
          <w:sz w:val="32"/>
          <w:szCs w:val="32"/>
        </w:rPr>
        <w:t>Furthermore, our vision for carbon neutrality is shared by all three partners</w:t>
      </w:r>
      <w:r w:rsidRPr="00C44544">
        <w:rPr>
          <w:rFonts w:asciiTheme="minorBidi" w:hAnsiTheme="minorBidi" w:cstheme="minorBidi"/>
          <w:sz w:val="32"/>
          <w:szCs w:val="32"/>
          <w:cs/>
        </w:rPr>
        <w:t xml:space="preserve">. </w:t>
      </w:r>
      <w:r w:rsidRPr="00C44544">
        <w:rPr>
          <w:rFonts w:asciiTheme="minorBidi" w:hAnsiTheme="minorBidi" w:cstheme="minorBidi"/>
          <w:sz w:val="32"/>
          <w:szCs w:val="32"/>
        </w:rPr>
        <w:t>We are pleased to be a part of the signing of this partnership agreement to jointly develop and raise the standard of Thailand's cold chain ecosystem</w:t>
      </w:r>
      <w:r w:rsidRPr="00C44544">
        <w:rPr>
          <w:rFonts w:asciiTheme="minorBidi" w:hAnsiTheme="minorBidi" w:cstheme="minorBidi"/>
          <w:sz w:val="32"/>
          <w:szCs w:val="32"/>
          <w:cs/>
        </w:rPr>
        <w:t>.</w:t>
      </w:r>
      <w:r w:rsidRPr="00C44544">
        <w:rPr>
          <w:rStyle w:val="Strong"/>
          <w:rFonts w:asciiTheme="minorBidi" w:hAnsiTheme="minorBidi" w:cstheme="minorBidi"/>
          <w:sz w:val="32"/>
          <w:szCs w:val="32"/>
        </w:rPr>
        <w:t> </w:t>
      </w:r>
      <w:r w:rsidRPr="00C44544">
        <w:rPr>
          <w:rFonts w:asciiTheme="minorBidi" w:hAnsiTheme="minorBidi" w:cstheme="minorBidi"/>
          <w:sz w:val="32"/>
          <w:szCs w:val="32"/>
        </w:rPr>
        <w:t>Toyota Tsusho is ready to support logistics systems and networks to fulfill our potential and broaden our partnership across Southeast Asia, which is the ultimate goal of all three parties</w:t>
      </w:r>
      <w:r w:rsidRPr="00C44544">
        <w:rPr>
          <w:rFonts w:asciiTheme="minorBidi" w:hAnsiTheme="minorBidi" w:cstheme="minorBidi"/>
          <w:sz w:val="32"/>
          <w:szCs w:val="32"/>
          <w:cs/>
        </w:rPr>
        <w:t>.</w:t>
      </w:r>
      <w:r w:rsidRPr="00C44544">
        <w:rPr>
          <w:rFonts w:asciiTheme="minorBidi" w:hAnsiTheme="minorBidi" w:cstheme="minorBidi"/>
          <w:sz w:val="32"/>
          <w:szCs w:val="32"/>
        </w:rPr>
        <w:t> </w:t>
      </w:r>
    </w:p>
    <w:p w:rsidR="00F326DC" w:rsidRPr="00C44544" w:rsidRDefault="00F326DC" w:rsidP="00F326DC">
      <w:pPr>
        <w:pStyle w:val="NormalWeb"/>
        <w:spacing w:before="0" w:beforeAutospacing="0" w:after="0" w:afterAutospacing="0"/>
        <w:jc w:val="thaiDistribute"/>
        <w:rPr>
          <w:rFonts w:asciiTheme="minorBidi" w:hAnsiTheme="minorBidi" w:cstheme="minorBidi"/>
          <w:sz w:val="32"/>
          <w:szCs w:val="32"/>
        </w:rPr>
      </w:pPr>
    </w:p>
    <w:p w:rsidR="00F326DC" w:rsidRPr="00C44544" w:rsidRDefault="00F326DC" w:rsidP="00F326DC">
      <w:pPr>
        <w:pStyle w:val="NormalWeb"/>
        <w:spacing w:before="0" w:beforeAutospacing="0" w:after="0" w:afterAutospacing="0"/>
        <w:rPr>
          <w:rFonts w:asciiTheme="minorBidi" w:hAnsiTheme="minorBidi" w:cstheme="minorBidi"/>
          <w:b/>
          <w:bCs/>
          <w:sz w:val="32"/>
          <w:szCs w:val="32"/>
        </w:rPr>
      </w:pPr>
      <w:r w:rsidRPr="00C44544">
        <w:rPr>
          <w:rFonts w:asciiTheme="minorBidi" w:hAnsiTheme="minorBidi" w:cstheme="minorBidi"/>
          <w:b/>
          <w:bCs/>
          <w:sz w:val="32"/>
          <w:szCs w:val="32"/>
        </w:rPr>
        <w:tab/>
        <w:t>Those interested in SCG Logistics service, please contact www</w:t>
      </w:r>
      <w:r w:rsidRPr="00C44544">
        <w:rPr>
          <w:rFonts w:asciiTheme="minorBidi" w:hAnsiTheme="minorBidi" w:cstheme="minorBidi"/>
          <w:b/>
          <w:bCs/>
          <w:sz w:val="32"/>
          <w:szCs w:val="32"/>
          <w:cs/>
        </w:rPr>
        <w:t>.</w:t>
      </w:r>
      <w:proofErr w:type="spellStart"/>
      <w:r w:rsidRPr="00C44544">
        <w:rPr>
          <w:rFonts w:asciiTheme="minorBidi" w:hAnsiTheme="minorBidi" w:cstheme="minorBidi"/>
          <w:b/>
          <w:bCs/>
          <w:sz w:val="32"/>
          <w:szCs w:val="32"/>
        </w:rPr>
        <w:t>scglogistics</w:t>
      </w:r>
      <w:proofErr w:type="spellEnd"/>
      <w:r w:rsidRPr="00C44544">
        <w:rPr>
          <w:rFonts w:asciiTheme="minorBidi" w:hAnsiTheme="minorBidi" w:cstheme="minorBidi"/>
          <w:b/>
          <w:bCs/>
          <w:sz w:val="32"/>
          <w:szCs w:val="32"/>
          <w:cs/>
        </w:rPr>
        <w:t>.</w:t>
      </w:r>
      <w:r w:rsidRPr="00C44544">
        <w:rPr>
          <w:rFonts w:asciiTheme="minorBidi" w:hAnsiTheme="minorBidi" w:cstheme="minorBidi"/>
          <w:b/>
          <w:bCs/>
          <w:sz w:val="32"/>
          <w:szCs w:val="32"/>
        </w:rPr>
        <w:t>co</w:t>
      </w:r>
      <w:r w:rsidRPr="00C44544">
        <w:rPr>
          <w:rFonts w:asciiTheme="minorBidi" w:hAnsiTheme="minorBidi" w:cstheme="minorBidi"/>
          <w:b/>
          <w:bCs/>
          <w:sz w:val="32"/>
          <w:szCs w:val="32"/>
          <w:cs/>
        </w:rPr>
        <w:t>.</w:t>
      </w:r>
      <w:proofErr w:type="spellStart"/>
      <w:r w:rsidRPr="00C44544">
        <w:rPr>
          <w:rFonts w:asciiTheme="minorBidi" w:hAnsiTheme="minorBidi" w:cstheme="minorBidi"/>
          <w:b/>
          <w:bCs/>
          <w:sz w:val="32"/>
          <w:szCs w:val="32"/>
        </w:rPr>
        <w:t>th</w:t>
      </w:r>
      <w:proofErr w:type="spellEnd"/>
      <w:r w:rsidRPr="00C44544">
        <w:rPr>
          <w:rFonts w:asciiTheme="minorBidi" w:hAnsiTheme="minorBidi" w:cstheme="minorBidi"/>
          <w:b/>
          <w:bCs/>
          <w:sz w:val="32"/>
          <w:szCs w:val="32"/>
        </w:rPr>
        <w:t xml:space="preserve"> or 02</w:t>
      </w:r>
      <w:r w:rsidRPr="00C44544">
        <w:rPr>
          <w:rFonts w:asciiTheme="minorBidi" w:hAnsiTheme="minorBidi" w:cstheme="minorBidi"/>
          <w:b/>
          <w:bCs/>
          <w:sz w:val="32"/>
          <w:szCs w:val="32"/>
          <w:cs/>
        </w:rPr>
        <w:t>-</w:t>
      </w:r>
      <w:r w:rsidRPr="00C44544">
        <w:rPr>
          <w:rFonts w:asciiTheme="minorBidi" w:hAnsiTheme="minorBidi" w:cstheme="minorBidi"/>
          <w:b/>
          <w:bCs/>
          <w:sz w:val="32"/>
          <w:szCs w:val="32"/>
        </w:rPr>
        <w:t>586</w:t>
      </w:r>
      <w:r w:rsidRPr="00C44544">
        <w:rPr>
          <w:rFonts w:asciiTheme="minorBidi" w:hAnsiTheme="minorBidi" w:cstheme="minorBidi"/>
          <w:b/>
          <w:bCs/>
          <w:sz w:val="32"/>
          <w:szCs w:val="32"/>
          <w:cs/>
        </w:rPr>
        <w:t>-</w:t>
      </w:r>
      <w:r w:rsidRPr="00C44544">
        <w:rPr>
          <w:rFonts w:asciiTheme="minorBidi" w:hAnsiTheme="minorBidi" w:cstheme="minorBidi"/>
          <w:b/>
          <w:bCs/>
          <w:sz w:val="32"/>
          <w:szCs w:val="32"/>
        </w:rPr>
        <w:t>6777 or Facebook</w:t>
      </w:r>
      <w:r w:rsidRPr="00C44544">
        <w:rPr>
          <w:rFonts w:asciiTheme="minorBidi" w:hAnsiTheme="minorBidi" w:cstheme="minorBidi"/>
          <w:b/>
          <w:bCs/>
          <w:sz w:val="32"/>
          <w:szCs w:val="32"/>
          <w:cs/>
        </w:rPr>
        <w:t xml:space="preserve">: </w:t>
      </w:r>
      <w:proofErr w:type="spellStart"/>
      <w:r w:rsidRPr="00C44544">
        <w:rPr>
          <w:rFonts w:asciiTheme="minorBidi" w:hAnsiTheme="minorBidi" w:cstheme="minorBidi"/>
          <w:b/>
          <w:bCs/>
          <w:sz w:val="32"/>
          <w:szCs w:val="32"/>
        </w:rPr>
        <w:t>scglogistics</w:t>
      </w:r>
      <w:proofErr w:type="spellEnd"/>
      <w:r w:rsidRPr="00C44544">
        <w:rPr>
          <w:rFonts w:asciiTheme="minorBidi" w:hAnsiTheme="minorBidi" w:cstheme="minorBidi"/>
          <w:b/>
          <w:bCs/>
          <w:sz w:val="32"/>
          <w:szCs w:val="32"/>
          <w:cs/>
        </w:rPr>
        <w:t>.</w:t>
      </w:r>
    </w:p>
    <w:p w:rsidR="008210C0" w:rsidRDefault="008210C0"/>
    <w:sectPr w:rsidR="008210C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0F62" w:rsidRDefault="00B90F62" w:rsidP="00F326DC">
      <w:pPr>
        <w:spacing w:after="0" w:line="240" w:lineRule="auto"/>
      </w:pPr>
      <w:r>
        <w:separator/>
      </w:r>
    </w:p>
  </w:endnote>
  <w:endnote w:type="continuationSeparator" w:id="0">
    <w:p w:rsidR="00B90F62" w:rsidRDefault="00B90F62" w:rsidP="00F326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26DC" w:rsidRDefault="00F326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26DC" w:rsidRDefault="00F326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26DC" w:rsidRDefault="00F326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0F62" w:rsidRDefault="00B90F62" w:rsidP="00F326DC">
      <w:pPr>
        <w:spacing w:after="0" w:line="240" w:lineRule="auto"/>
      </w:pPr>
      <w:r>
        <w:separator/>
      </w:r>
    </w:p>
  </w:footnote>
  <w:footnote w:type="continuationSeparator" w:id="0">
    <w:p w:rsidR="00B90F62" w:rsidRDefault="00B90F62" w:rsidP="00F326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26DC" w:rsidRDefault="00F326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26DC" w:rsidRDefault="00F326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26DC" w:rsidRDefault="00F326D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6DC"/>
    <w:rsid w:val="008210C0"/>
    <w:rsid w:val="00B90F62"/>
    <w:rsid w:val="00F326D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74B7F6-318B-4BD2-98AF-5297A6388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26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26DC"/>
  </w:style>
  <w:style w:type="paragraph" w:styleId="Footer">
    <w:name w:val="footer"/>
    <w:basedOn w:val="Normal"/>
    <w:link w:val="FooterChar"/>
    <w:uiPriority w:val="99"/>
    <w:unhideWhenUsed/>
    <w:rsid w:val="00F326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26DC"/>
  </w:style>
  <w:style w:type="paragraph" w:styleId="NoSpacing">
    <w:name w:val="No Spacing"/>
    <w:uiPriority w:val="1"/>
    <w:qFormat/>
    <w:rsid w:val="00F326DC"/>
    <w:pPr>
      <w:spacing w:after="0" w:line="240" w:lineRule="auto"/>
    </w:pPr>
  </w:style>
  <w:style w:type="paragraph" w:styleId="NormalWeb">
    <w:name w:val="Normal (Web)"/>
    <w:basedOn w:val="Normal"/>
    <w:uiPriority w:val="99"/>
    <w:semiHidden/>
    <w:unhideWhenUsed/>
    <w:rsid w:val="00F326D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326D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654</Words>
  <Characters>3730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Ratchava Kaewthong</dc:creator>
  <cp:keywords/>
  <dc:description/>
  <cp:lastModifiedBy>Ratchava Kaewthong</cp:lastModifiedBy>
  <cp:revision>1</cp:revision>
  <dcterms:created xsi:type="dcterms:W3CDTF">2022-10-04T02:28:00Z</dcterms:created>
  <dcterms:modified xsi:type="dcterms:W3CDTF">2022-10-04T02:35:00Z</dcterms:modified>
</cp:coreProperties>
</file>